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2CE8" w14:textId="77777777" w:rsidR="00265EB5" w:rsidRDefault="00265EB5" w:rsidP="00851885">
      <w:pPr>
        <w:jc w:val="center"/>
        <w:rPr>
          <w:rFonts w:ascii="ＭＳ Ｐゴシック" w:hAnsi="ＭＳ Ｐゴシック"/>
          <w:sz w:val="28"/>
          <w:u w:val="single"/>
        </w:rPr>
      </w:pPr>
      <w:r w:rsidRPr="00265E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976F" wp14:editId="75854DB8">
                <wp:simplePos x="0" y="0"/>
                <wp:positionH relativeFrom="column">
                  <wp:posOffset>2461895</wp:posOffset>
                </wp:positionH>
                <wp:positionV relativeFrom="paragraph">
                  <wp:posOffset>154940</wp:posOffset>
                </wp:positionV>
                <wp:extent cx="3495675" cy="4476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F7C2" w14:textId="77777777" w:rsidR="00265EB5" w:rsidRPr="00265EB5" w:rsidRDefault="00265EB5" w:rsidP="0012231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 w:rsidRPr="00265EB5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太字箇所は見本の通り</w:t>
                            </w:r>
                            <w:r w:rsidR="0012231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ご記入下さい</w:t>
                            </w:r>
                            <w:r w:rsidRPr="00265EB5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39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85pt;margin-top:12.2pt;width:27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LqDgIAAB8EAAAOAAAAZHJzL2Uyb0RvYy54bWysU9tu2zAMfR+wfxD0vjjJnKYx4hRdugwD&#10;ugvQ7QNkWY6FSaImKbGzry8lu2l2exmmB4EUqUPykFzf9FqRo3BeginpbDKlRBgOtTT7kn79snt1&#10;TYkPzNRMgRElPQlPbzYvX6w7W4g5tKBq4QiCGF90tqRtCLbIMs9boZmfgBUGjQ04zQKqbp/VjnWI&#10;rlU2n06vsg5cbR1w4T2+3g1Gukn4TSN4+NQ0XgSiSoq5hXS7dFfxzjZrVuwds63kYxrsH7LQTBoM&#10;eoa6Y4GRg5O/QWnJHXhowoSDzqBpJBepBqxmNv2lmoeWWZFqQXK8PdPk/x8s/3h8sJ8dCf0b6LGB&#10;qQhv74F/88TAtmVmL26dg64VrMbAs0hZ1llfjF8j1b7wEaTqPkCNTWaHAAmob5yOrGCdBNGxAacz&#10;6aIPhOPj63y1uFouKOFoy/NllGMIVjz9ts6HdwI0iUJJHTY1obPjvQ+D65NLDOZByXonlUqK21db&#10;5ciR4QDs0hnRf3JThnQlXS3mi4GAv0JM0/kThJYBJ1lJXdLrsxMrIm1vTZ3mLDCpBhmrU2bkMVI3&#10;kBj6qkfHyGcF9QkZdTBMLG4YCi24H5R0OK0l9d8PzAlK1HuDXVnN8jyOd1LyxXKOiru0VJcWZjhC&#10;lTRQMojbkFYiEmbgFrvXyETscyZjrjiFqTXjxsQxv9ST1/Nebx4BAAD//wMAUEsDBBQABgAIAAAA&#10;IQC+ozR24AAAAAkBAAAPAAAAZHJzL2Rvd25yZXYueG1sTI/LTsMwEEX3SPyDNUhsEHVIouZBnAoh&#10;gWBXCoKtG7tJhD0OtpuGv2dYwW5Gc3Tn3GazWMNm7cPoUMDNKgGmsXNqxF7A2+vDdQksRIlKGoda&#10;wLcOsGnPzxpZK3fCFz3vYs8oBEMtBQwxTjXnoRu0lWHlJo10OzhvZaTV91x5eaJwa3iaJGtu5Yj0&#10;YZCTvh9097k7WgFl/jR/hOds+96tD6aKV8X8+OWFuLxY7m6BRb3EPxh+9UkdWnLauyOqwIyArCwK&#10;QgWkeQ6MgCorU2B7GvIKeNvw/w3aHwAAAP//AwBQSwECLQAUAAYACAAAACEAtoM4kv4AAADhAQAA&#10;EwAAAAAAAAAAAAAAAAAAAAAAW0NvbnRlbnRfVHlwZXNdLnhtbFBLAQItABQABgAIAAAAIQA4/SH/&#10;1gAAAJQBAAALAAAAAAAAAAAAAAAAAC8BAABfcmVscy8ucmVsc1BLAQItABQABgAIAAAAIQBpe1Lq&#10;DgIAAB8EAAAOAAAAAAAAAAAAAAAAAC4CAABkcnMvZTJvRG9jLnhtbFBLAQItABQABgAIAAAAIQC+&#10;ozR24AAAAAkBAAAPAAAAAAAAAAAAAAAAAGgEAABkcnMvZG93bnJldi54bWxQSwUGAAAAAAQABADz&#10;AAAAdQUAAAAA&#10;">
                <v:textbox>
                  <w:txbxContent>
                    <w:p w14:paraId="2948F7C2" w14:textId="77777777" w:rsidR="00265EB5" w:rsidRPr="00265EB5" w:rsidRDefault="00265EB5" w:rsidP="0012231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 w:rsidRPr="00265EB5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太字箇所は見本の通り</w:t>
                      </w:r>
                      <w:r w:rsidR="0012231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ご記入下さい</w:t>
                      </w:r>
                      <w:r w:rsidRPr="00265EB5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65E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3883A" wp14:editId="208DE0A1">
                <wp:simplePos x="0" y="0"/>
                <wp:positionH relativeFrom="column">
                  <wp:posOffset>-90805</wp:posOffset>
                </wp:positionH>
                <wp:positionV relativeFrom="paragraph">
                  <wp:posOffset>151130</wp:posOffset>
                </wp:positionV>
                <wp:extent cx="733425" cy="4476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3B84" w14:textId="77777777" w:rsidR="00265EB5" w:rsidRPr="00265EB5" w:rsidRDefault="00265EB5" w:rsidP="00265EB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265EB5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883A" id="_x0000_s1027" type="#_x0000_t202" style="position:absolute;left:0;text-align:left;margin-left:-7.15pt;margin-top:11.9pt;width:57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fYEQIAACUEAAAOAAAAZHJzL2Uyb0RvYy54bWysU9tu2zAMfR+wfxD0vjhJnaY14hRdugwD&#10;ugvQ7QNoWY6FyaImKbG7rx+luGl2wR6G6UEgReqQPCRXN0On2UE6r9CUfDaZciaNwFqZXcm/fN6+&#10;uuLMBzA1aDSy5I/S85v1yxer3hZyji3qWjpGIMYXvS15G4ItssyLVnbgJ2ilIWODroNAqttltYOe&#10;0DudzafTy6xHV1uHQnpPr3dHI18n/KaRInxsGi8D0yWn3EK6XbqreGfrFRQ7B7ZVYkwD/iGLDpSh&#10;oCeoOwjA9k79BtUp4dBjEyYCuwybRgmZaqBqZtNfqnlowcpUC5Hj7Ykm//9gxYfDg/3kWBhe40AN&#10;TEV4e4/iq2cGNy2Ynbx1DvtWQk2BZ5GyrLe+GL9Gqn3hI0jVv8eamgz7gAloaFwXWaE6GaFTAx5P&#10;pMshMEGPy4uLfL7gTJApz5eXy0WKAMXTZ+t8eCuxY1EouaOeJnA43PsQk4HiySXG8qhVvVVaJ8Xt&#10;qo127ADU/206I/pPbtqwvuTXC8rj7xDTdP4E0alAg6xVV/KrkxMUkbU3pk5jFkDpo0wpazPSGJk7&#10;chiGamCqHjmOrFZYPxKvDo9zS3tGQovuO2c9zWzJ/bc9OMmZfmeoN9ezPI9DnpR8sZyT4s4t1bkF&#10;jCCokgfOjuImpMWIDBi8pR42KvH7nMmYMs1ion3cmzjs53ryet7u9Q8AAAD//wMAUEsDBBQABgAI&#10;AAAAIQAAT+M23wAAAAkBAAAPAAAAZHJzL2Rvd25yZXYueG1sTI/LTsMwEEX3SPyDNUhsUOs8qtKG&#10;TCqEBIJdKQi2bjxNIuxxiN00/D3uCpaje3Tn3HIzWSNGGnznGCGdJyCIa6c7bhDe3x5nKxA+KNbK&#10;OCaEH/KwqS4vSlVod+JXGnehEbGEfaEQ2hD6Qkpft2SVn7ueOGYHN1gV4jk0Ug/qFMutkVmSLKVV&#10;HccPrerpoaX6a3e0CKvF8/jpX/LtR708mHW4uR2fvgfE66vp/g5EoCn8wXDWj+pQRae9O7L2wiDM&#10;0kUeUYQsjxPOQJJmIPYI6xjIqpT/F1S/AAAA//8DAFBLAQItABQABgAIAAAAIQC2gziS/gAAAOEB&#10;AAATAAAAAAAAAAAAAAAAAAAAAABbQ29udGVudF9UeXBlc10ueG1sUEsBAi0AFAAGAAgAAAAhADj9&#10;If/WAAAAlAEAAAsAAAAAAAAAAAAAAAAALwEAAF9yZWxzLy5yZWxzUEsBAi0AFAAGAAgAAAAhAL1B&#10;h9gRAgAAJQQAAA4AAAAAAAAAAAAAAAAALgIAAGRycy9lMm9Eb2MueG1sUEsBAi0AFAAGAAgAAAAh&#10;AABP4zbfAAAACQEAAA8AAAAAAAAAAAAAAAAAawQAAGRycy9kb3ducmV2LnhtbFBLBQYAAAAABAAE&#10;APMAAAB3BQAAAAA=&#10;">
                <v:textbox>
                  <w:txbxContent>
                    <w:p w14:paraId="419F3B84" w14:textId="77777777" w:rsidR="00265EB5" w:rsidRPr="00265EB5" w:rsidRDefault="00265EB5" w:rsidP="00265EB5">
                      <w:pPr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265EB5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2C8E89B6" w14:textId="77777777" w:rsidR="00265EB5" w:rsidRDefault="00265EB5" w:rsidP="00851885">
      <w:pPr>
        <w:jc w:val="center"/>
        <w:rPr>
          <w:rFonts w:ascii="ＭＳ Ｐゴシック" w:hAnsi="ＭＳ Ｐゴシック"/>
          <w:sz w:val="28"/>
          <w:u w:val="single"/>
        </w:rPr>
      </w:pPr>
    </w:p>
    <w:p w14:paraId="7345E541" w14:textId="77777777" w:rsidR="00B56EC4" w:rsidRDefault="00694921" w:rsidP="00851885">
      <w:pPr>
        <w:jc w:val="center"/>
        <w:rPr>
          <w:rFonts w:ascii="ＭＳ Ｐゴシック" w:hAnsi="ＭＳ Ｐゴシック"/>
          <w:sz w:val="28"/>
          <w:u w:val="single"/>
        </w:rPr>
      </w:pPr>
      <w:r>
        <w:rPr>
          <w:rFonts w:ascii="ＭＳ Ｐゴシック" w:hAnsi="ＭＳ Ｐゴシック" w:hint="eastAsia"/>
          <w:sz w:val="28"/>
          <w:u w:val="single"/>
        </w:rPr>
        <w:t>雇用契約書</w:t>
      </w:r>
    </w:p>
    <w:p w14:paraId="5B78DC28" w14:textId="77777777" w:rsidR="00B56EC4" w:rsidRPr="00851885" w:rsidRDefault="00B56EC4">
      <w:pPr>
        <w:rPr>
          <w:rFonts w:asciiTheme="minorEastAsia" w:eastAsiaTheme="minorEastAsia" w:hAnsiTheme="minorEastAsia"/>
          <w:sz w:val="18"/>
        </w:rPr>
      </w:pPr>
    </w:p>
    <w:p w14:paraId="46A2D9F3" w14:textId="77777777" w:rsidR="00B56EC4" w:rsidRPr="00851885" w:rsidRDefault="008D74F1">
      <w:pPr>
        <w:pStyle w:val="a3"/>
        <w:rPr>
          <w:rFonts w:asciiTheme="minorEastAsia" w:eastAsiaTheme="minorEastAsia" w:hAnsiTheme="minorEastAsia"/>
          <w:sz w:val="21"/>
        </w:rPr>
      </w:pPr>
      <w:r w:rsidRPr="00851885">
        <w:rPr>
          <w:rFonts w:asciiTheme="minorEastAsia" w:eastAsiaTheme="minorEastAsia" w:hAnsiTheme="minorEastAsia" w:hint="eastAsia"/>
          <w:sz w:val="21"/>
        </w:rPr>
        <w:t>行政書士</w:t>
      </w:r>
      <w:r w:rsidR="00851885" w:rsidRPr="00851885">
        <w:rPr>
          <w:rFonts w:asciiTheme="minorEastAsia" w:eastAsiaTheme="minorEastAsia" w:hAnsiTheme="minorEastAsia" w:hint="eastAsia"/>
          <w:sz w:val="21"/>
        </w:rPr>
        <w:t>●●事務所</w:t>
      </w:r>
      <w:r w:rsidR="00694921" w:rsidRPr="00851885">
        <w:rPr>
          <w:rFonts w:asciiTheme="minorEastAsia" w:eastAsiaTheme="minorEastAsia" w:hAnsiTheme="minorEastAsia" w:hint="eastAsia"/>
          <w:sz w:val="21"/>
        </w:rPr>
        <w:t>（以下</w:t>
      </w:r>
      <w:r w:rsidR="00122311">
        <w:rPr>
          <w:rFonts w:asciiTheme="minorEastAsia" w:eastAsiaTheme="minorEastAsia" w:hAnsiTheme="minorEastAsia" w:hint="eastAsia"/>
          <w:sz w:val="21"/>
        </w:rPr>
        <w:t>｢甲｣</w:t>
      </w:r>
      <w:r w:rsidR="00694921" w:rsidRPr="00851885">
        <w:rPr>
          <w:rFonts w:asciiTheme="minorEastAsia" w:eastAsiaTheme="minorEastAsia" w:hAnsiTheme="minorEastAsia" w:hint="eastAsia"/>
          <w:sz w:val="21"/>
        </w:rPr>
        <w:t>という）と</w:t>
      </w:r>
      <w:r w:rsidR="00694921" w:rsidRPr="00851885">
        <w:rPr>
          <w:rFonts w:asciiTheme="minorEastAsia" w:eastAsiaTheme="minorEastAsia" w:hAnsiTheme="minorEastAsia" w:hint="eastAsia"/>
          <w:sz w:val="21"/>
          <w:u w:val="dotted"/>
        </w:rPr>
        <w:t xml:space="preserve">　　　　　　　　　　　　　</w:t>
      </w:r>
      <w:r w:rsidR="00122311">
        <w:rPr>
          <w:rFonts w:asciiTheme="minorEastAsia" w:eastAsiaTheme="minorEastAsia" w:hAnsiTheme="minorEastAsia" w:hint="eastAsia"/>
          <w:sz w:val="21"/>
        </w:rPr>
        <w:t>（以下｢乙｣という）は以下の条件に基づき雇用契約（以下｢本契約｣</w:t>
      </w:r>
      <w:r w:rsidR="00694921" w:rsidRPr="00851885">
        <w:rPr>
          <w:rFonts w:asciiTheme="minorEastAsia" w:eastAsiaTheme="minorEastAsia" w:hAnsiTheme="minorEastAsia" w:hint="eastAsia"/>
          <w:sz w:val="21"/>
        </w:rPr>
        <w:t>という）　を締結する。</w:t>
      </w:r>
    </w:p>
    <w:p w14:paraId="70901CEF" w14:textId="77777777" w:rsidR="00B56EC4" w:rsidRPr="00851885" w:rsidRDefault="00B56EC4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35"/>
        <w:gridCol w:w="7043"/>
      </w:tblGrid>
      <w:tr w:rsidR="00B56EC4" w:rsidRPr="00851885" w14:paraId="432533E6" w14:textId="77777777" w:rsidTr="00851885">
        <w:tc>
          <w:tcPr>
            <w:tcW w:w="485" w:type="dxa"/>
            <w:vAlign w:val="center"/>
          </w:tcPr>
          <w:p w14:paraId="63B2FEF9" w14:textId="77777777" w:rsidR="00B56EC4" w:rsidRPr="00DA142B" w:rsidRDefault="00DB27E9" w:rsidP="0085188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930" w:type="dxa"/>
            <w:vAlign w:val="center"/>
          </w:tcPr>
          <w:p w14:paraId="64EC83ED" w14:textId="77777777" w:rsidR="00B56EC4" w:rsidRPr="00DA142B" w:rsidRDefault="00694921" w:rsidP="0085188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雇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用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内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容</w:t>
            </w:r>
          </w:p>
        </w:tc>
        <w:tc>
          <w:tcPr>
            <w:tcW w:w="7043" w:type="dxa"/>
          </w:tcPr>
          <w:p w14:paraId="608E0365" w14:textId="77777777" w:rsidR="00B56EC4" w:rsidRPr="00DA142B" w:rsidRDefault="00DB27E9">
            <w:pPr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行政書士業務</w:t>
            </w:r>
          </w:p>
        </w:tc>
      </w:tr>
      <w:tr w:rsidR="00B56EC4" w:rsidRPr="00851885" w14:paraId="00E06824" w14:textId="77777777" w:rsidTr="00851885">
        <w:tc>
          <w:tcPr>
            <w:tcW w:w="485" w:type="dxa"/>
            <w:vAlign w:val="center"/>
          </w:tcPr>
          <w:p w14:paraId="0544E237" w14:textId="77777777" w:rsidR="00B56EC4" w:rsidRPr="00DA142B" w:rsidRDefault="00DB27E9" w:rsidP="0085188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1930" w:type="dxa"/>
            <w:vAlign w:val="center"/>
          </w:tcPr>
          <w:p w14:paraId="3EA6FB6C" w14:textId="77777777" w:rsidR="00B56EC4" w:rsidRPr="00DA142B" w:rsidRDefault="00694921" w:rsidP="0085188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雇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用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期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間</w:t>
            </w:r>
          </w:p>
        </w:tc>
        <w:tc>
          <w:tcPr>
            <w:tcW w:w="7043" w:type="dxa"/>
          </w:tcPr>
          <w:p w14:paraId="270834DA" w14:textId="77777777" w:rsidR="00B56EC4" w:rsidRPr="00DA142B" w:rsidRDefault="00DB27E9" w:rsidP="00851885">
            <w:pPr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登録完了後から定めなし</w:t>
            </w:r>
          </w:p>
        </w:tc>
      </w:tr>
      <w:tr w:rsidR="00B56EC4" w:rsidRPr="00851885" w14:paraId="519A61D4" w14:textId="77777777" w:rsidTr="00851885">
        <w:tc>
          <w:tcPr>
            <w:tcW w:w="485" w:type="dxa"/>
            <w:vAlign w:val="center"/>
          </w:tcPr>
          <w:p w14:paraId="3C07D17E" w14:textId="77777777" w:rsidR="00B56EC4" w:rsidRPr="00DA142B" w:rsidRDefault="00DB27E9" w:rsidP="0085188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1930" w:type="dxa"/>
            <w:vAlign w:val="center"/>
          </w:tcPr>
          <w:p w14:paraId="12FCB342" w14:textId="77777777" w:rsidR="00B56EC4" w:rsidRPr="00DA142B" w:rsidRDefault="00694921" w:rsidP="0085188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就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業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場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A142B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7043" w:type="dxa"/>
          </w:tcPr>
          <w:p w14:paraId="037599D0" w14:textId="77777777" w:rsidR="00B56EC4" w:rsidRPr="00DA142B" w:rsidRDefault="00DB27E9" w:rsidP="00265EB5">
            <w:pPr>
              <w:rPr>
                <w:rFonts w:asciiTheme="majorEastAsia" w:eastAsiaTheme="majorEastAsia" w:hAnsiTheme="majorEastAsia"/>
                <w:b/>
              </w:rPr>
            </w:pPr>
            <w:r w:rsidRPr="00DA142B">
              <w:rPr>
                <w:rFonts w:asciiTheme="majorEastAsia" w:eastAsiaTheme="majorEastAsia" w:hAnsiTheme="majorEastAsia" w:hint="eastAsia"/>
                <w:b/>
              </w:rPr>
              <w:t>当行政書士事務所</w:t>
            </w:r>
            <w:r w:rsidR="00694921" w:rsidRPr="00DA142B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65EB5">
              <w:rPr>
                <w:rFonts w:asciiTheme="majorEastAsia" w:eastAsiaTheme="majorEastAsia" w:hAnsiTheme="majorEastAsia" w:hint="eastAsia"/>
                <w:b/>
              </w:rPr>
              <w:t>新潟県○○市○番○号</w:t>
            </w:r>
            <w:r w:rsidR="00694921" w:rsidRPr="00DA142B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B56EC4" w:rsidRPr="00851885" w14:paraId="064B3800" w14:textId="77777777" w:rsidTr="00851885">
        <w:tc>
          <w:tcPr>
            <w:tcW w:w="485" w:type="dxa"/>
            <w:vAlign w:val="center"/>
          </w:tcPr>
          <w:p w14:paraId="2AA7F4BC" w14:textId="77777777" w:rsidR="00B56EC4" w:rsidRPr="00851885" w:rsidRDefault="00DB27E9" w:rsidP="008518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930" w:type="dxa"/>
            <w:vAlign w:val="center"/>
          </w:tcPr>
          <w:p w14:paraId="0864874C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就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業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時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7043" w:type="dxa"/>
          </w:tcPr>
          <w:p w14:paraId="13A72E87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午前</w:t>
            </w:r>
            <w:r w:rsidR="0085188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885">
              <w:rPr>
                <w:rFonts w:asciiTheme="minorEastAsia" w:eastAsiaTheme="minorEastAsia" w:hAnsiTheme="minorEastAsia" w:hint="eastAsia"/>
              </w:rPr>
              <w:t>時</w:t>
            </w:r>
            <w:r w:rsidR="0085188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885">
              <w:rPr>
                <w:rFonts w:asciiTheme="minorEastAsia" w:eastAsiaTheme="minorEastAsia" w:hAnsiTheme="minorEastAsia" w:hint="eastAsia"/>
              </w:rPr>
              <w:t>分 から 午後</w:t>
            </w:r>
            <w:r w:rsidR="0085188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885">
              <w:rPr>
                <w:rFonts w:asciiTheme="minorEastAsia" w:eastAsiaTheme="minorEastAsia" w:hAnsiTheme="minorEastAsia" w:hint="eastAsia"/>
              </w:rPr>
              <w:t>時</w:t>
            </w:r>
            <w:r w:rsidR="0085188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885">
              <w:rPr>
                <w:rFonts w:asciiTheme="minorEastAsia" w:eastAsiaTheme="minorEastAsia" w:hAnsiTheme="minorEastAsia" w:hint="eastAsia"/>
              </w:rPr>
              <w:t xml:space="preserve">分まで休憩時間　</w:t>
            </w:r>
            <w:r w:rsidR="00DB27E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885">
              <w:rPr>
                <w:rFonts w:asciiTheme="minorEastAsia" w:eastAsiaTheme="minorEastAsia" w:hAnsiTheme="minorEastAsia" w:hint="eastAsia"/>
              </w:rPr>
              <w:t>時～</w:t>
            </w:r>
            <w:r w:rsidR="00DB27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885">
              <w:rPr>
                <w:rFonts w:asciiTheme="minorEastAsia" w:eastAsiaTheme="minorEastAsia" w:hAnsiTheme="minorEastAsia" w:hint="eastAsia"/>
              </w:rPr>
              <w:t>時とする</w:t>
            </w:r>
            <w:r w:rsidR="00851885">
              <w:rPr>
                <w:rFonts w:asciiTheme="minorEastAsia" w:eastAsiaTheme="minorEastAsia" w:hAnsiTheme="minorEastAsia" w:hint="eastAsia"/>
              </w:rPr>
              <w:t>。</w:t>
            </w:r>
          </w:p>
          <w:p w14:paraId="0FB0A233" w14:textId="77777777" w:rsidR="00B56EC4" w:rsidRPr="00851885" w:rsidRDefault="00DB27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但し業務の都合上、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>就業時間・休憩時間を変更する場合がある。</w:t>
            </w:r>
          </w:p>
        </w:tc>
      </w:tr>
      <w:tr w:rsidR="00B56EC4" w:rsidRPr="00851885" w14:paraId="4754E485" w14:textId="77777777" w:rsidTr="00851885">
        <w:tc>
          <w:tcPr>
            <w:tcW w:w="485" w:type="dxa"/>
            <w:vAlign w:val="center"/>
          </w:tcPr>
          <w:p w14:paraId="0EB017B1" w14:textId="77777777" w:rsidR="00B56EC4" w:rsidRPr="00851885" w:rsidRDefault="00DB27E9" w:rsidP="008518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930" w:type="dxa"/>
            <w:vAlign w:val="center"/>
          </w:tcPr>
          <w:p w14:paraId="1489A3EA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休　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  <w:tc>
          <w:tcPr>
            <w:tcW w:w="7043" w:type="dxa"/>
          </w:tcPr>
          <w:p w14:paraId="7F620DD6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土・日曜日及び祝祭日、年末年始、夏期休暇</w:t>
            </w:r>
          </w:p>
          <w:p w14:paraId="6FB9D608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但し、業務の都合により上記休日を変更させ就業する場合がある。</w:t>
            </w:r>
          </w:p>
        </w:tc>
      </w:tr>
      <w:tr w:rsidR="00B56EC4" w:rsidRPr="00851885" w14:paraId="2D1ADDC7" w14:textId="77777777" w:rsidTr="00851885">
        <w:tc>
          <w:tcPr>
            <w:tcW w:w="485" w:type="dxa"/>
            <w:vAlign w:val="center"/>
          </w:tcPr>
          <w:p w14:paraId="1ECFA6A6" w14:textId="77777777" w:rsidR="00B56EC4" w:rsidRPr="00851885" w:rsidRDefault="00DB27E9" w:rsidP="008518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930" w:type="dxa"/>
            <w:vAlign w:val="center"/>
          </w:tcPr>
          <w:p w14:paraId="1F38EA1A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給　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 xml:space="preserve">　　料</w:t>
            </w:r>
          </w:p>
        </w:tc>
        <w:tc>
          <w:tcPr>
            <w:tcW w:w="7043" w:type="dxa"/>
          </w:tcPr>
          <w:p w14:paraId="657998F9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基本給 </w:t>
            </w:r>
            <w:r w:rsidRPr="00851885">
              <w:rPr>
                <w:rFonts w:asciiTheme="minorEastAsia" w:eastAsiaTheme="minorEastAsia" w:hAnsiTheme="minorEastAsia" w:hint="eastAsia"/>
                <w:u w:val="dotted"/>
              </w:rPr>
              <w:t xml:space="preserve">　　　　　</w:t>
            </w:r>
            <w:r w:rsidR="00DB27E9">
              <w:rPr>
                <w:rFonts w:asciiTheme="minorEastAsia" w:eastAsiaTheme="minorEastAsia" w:hAnsiTheme="minorEastAsia" w:hint="eastAsia"/>
                <w:u w:val="dotted"/>
              </w:rPr>
              <w:t xml:space="preserve">　　</w:t>
            </w:r>
            <w:r w:rsidRPr="00851885">
              <w:rPr>
                <w:rFonts w:asciiTheme="minorEastAsia" w:eastAsiaTheme="minorEastAsia" w:hAnsiTheme="minorEastAsia" w:hint="eastAsia"/>
                <w:u w:val="dotted"/>
              </w:rPr>
              <w:t xml:space="preserve">　,000</w:t>
            </w:r>
            <w:r w:rsidRPr="00851885">
              <w:rPr>
                <w:rFonts w:asciiTheme="minorEastAsia" w:eastAsiaTheme="minorEastAsia" w:hAnsiTheme="minorEastAsia" w:hint="eastAsia"/>
              </w:rPr>
              <w:t>円</w:t>
            </w:r>
          </w:p>
          <w:p w14:paraId="04EE64C6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○○手当　</w:t>
            </w:r>
            <w:r w:rsidRPr="00851885">
              <w:rPr>
                <w:rFonts w:asciiTheme="minorEastAsia" w:eastAsiaTheme="minorEastAsia" w:hAnsiTheme="minorEastAsia" w:hint="eastAsia"/>
                <w:u w:val="dotted"/>
              </w:rPr>
              <w:t xml:space="preserve">　     </w:t>
            </w:r>
            <w:r w:rsidR="00DB27E9">
              <w:rPr>
                <w:rFonts w:asciiTheme="minorEastAsia" w:eastAsiaTheme="minorEastAsia" w:hAnsiTheme="minorEastAsia" w:hint="eastAsia"/>
                <w:u w:val="dotted"/>
              </w:rPr>
              <w:t xml:space="preserve">　　　</w:t>
            </w:r>
            <w:r w:rsidRPr="00851885">
              <w:rPr>
                <w:rFonts w:asciiTheme="minorEastAsia" w:eastAsiaTheme="minorEastAsia" w:hAnsiTheme="minorEastAsia" w:hint="eastAsia"/>
                <w:u w:val="dotted"/>
              </w:rPr>
              <w:t>,000</w:t>
            </w:r>
            <w:r w:rsidRPr="00851885">
              <w:rPr>
                <w:rFonts w:asciiTheme="minorEastAsia" w:eastAsiaTheme="minorEastAsia" w:hAnsiTheme="minorEastAsia" w:hint="eastAsia"/>
              </w:rPr>
              <w:t>円</w:t>
            </w:r>
          </w:p>
          <w:p w14:paraId="489CAB03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総支給額　</w:t>
            </w:r>
            <w:r w:rsidRPr="00851885">
              <w:rPr>
                <w:rFonts w:asciiTheme="minorEastAsia" w:eastAsiaTheme="minorEastAsia" w:hAnsiTheme="minorEastAsia" w:hint="eastAsia"/>
                <w:u w:val="dotted"/>
              </w:rPr>
              <w:t xml:space="preserve">　     </w:t>
            </w:r>
            <w:r w:rsidR="00DB27E9">
              <w:rPr>
                <w:rFonts w:asciiTheme="minorEastAsia" w:eastAsiaTheme="minorEastAsia" w:hAnsiTheme="minorEastAsia" w:hint="eastAsia"/>
                <w:u w:val="dotted"/>
              </w:rPr>
              <w:t xml:space="preserve">　　　</w:t>
            </w:r>
            <w:r w:rsidRPr="00851885">
              <w:rPr>
                <w:rFonts w:asciiTheme="minorEastAsia" w:eastAsiaTheme="minorEastAsia" w:hAnsiTheme="minorEastAsia" w:hint="eastAsia"/>
                <w:u w:val="dotted"/>
              </w:rPr>
              <w:t>,000</w:t>
            </w:r>
            <w:r w:rsidRPr="00851885">
              <w:rPr>
                <w:rFonts w:asciiTheme="minorEastAsia" w:eastAsiaTheme="minorEastAsia" w:hAnsiTheme="minorEastAsia" w:hint="eastAsia"/>
              </w:rPr>
              <w:t>円</w:t>
            </w:r>
          </w:p>
          <w:p w14:paraId="3D597CF0" w14:textId="77777777" w:rsidR="00B56EC4" w:rsidRPr="00851885" w:rsidRDefault="00694921" w:rsidP="00851885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締切日、支払日・毎月20日締め翌月25日（銀行が休日のときはその前日）支払</w:t>
            </w:r>
          </w:p>
        </w:tc>
      </w:tr>
      <w:tr w:rsidR="00B56EC4" w:rsidRPr="00851885" w14:paraId="1D959F50" w14:textId="77777777" w:rsidTr="00851885">
        <w:tc>
          <w:tcPr>
            <w:tcW w:w="485" w:type="dxa"/>
            <w:vAlign w:val="center"/>
          </w:tcPr>
          <w:p w14:paraId="7ABAE5EB" w14:textId="77777777" w:rsidR="00B56EC4" w:rsidRPr="00851885" w:rsidRDefault="00DB27E9" w:rsidP="008518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930" w:type="dxa"/>
            <w:vAlign w:val="center"/>
          </w:tcPr>
          <w:p w14:paraId="6F136546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昇　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851885">
              <w:rPr>
                <w:rFonts w:asciiTheme="minorEastAsia" w:eastAsiaTheme="minorEastAsia" w:hAnsiTheme="minorEastAsia" w:hint="eastAsia"/>
              </w:rPr>
              <w:t xml:space="preserve">　給</w:t>
            </w:r>
          </w:p>
        </w:tc>
        <w:tc>
          <w:tcPr>
            <w:tcW w:w="7043" w:type="dxa"/>
          </w:tcPr>
          <w:p w14:paraId="562126D7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年１回（</w:t>
            </w:r>
            <w:r w:rsidR="00DB27E9">
              <w:rPr>
                <w:rFonts w:asciiTheme="minorEastAsia" w:eastAsiaTheme="minorEastAsia" w:hAnsiTheme="minorEastAsia" w:hint="eastAsia"/>
              </w:rPr>
              <w:t>４月</w:t>
            </w:r>
            <w:r w:rsidRPr="00851885">
              <w:rPr>
                <w:rFonts w:asciiTheme="minorEastAsia" w:eastAsiaTheme="minorEastAsia" w:hAnsiTheme="minorEastAsia" w:hint="eastAsia"/>
              </w:rPr>
              <w:t>）</w:t>
            </w:r>
          </w:p>
          <w:p w14:paraId="50DBDC0C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但し会社の業</w:t>
            </w:r>
            <w:r w:rsidR="00DB27E9">
              <w:rPr>
                <w:rFonts w:asciiTheme="minorEastAsia" w:eastAsiaTheme="minorEastAsia" w:hAnsiTheme="minorEastAsia" w:hint="eastAsia"/>
              </w:rPr>
              <w:t>績</w:t>
            </w:r>
            <w:r w:rsidRPr="00851885">
              <w:rPr>
                <w:rFonts w:asciiTheme="minorEastAsia" w:eastAsiaTheme="minorEastAsia" w:hAnsiTheme="minorEastAsia" w:hint="eastAsia"/>
              </w:rPr>
              <w:t>または個人の成績により改定しない場合がある。</w:t>
            </w:r>
          </w:p>
        </w:tc>
      </w:tr>
      <w:tr w:rsidR="00B56EC4" w:rsidRPr="00851885" w14:paraId="67C65EB7" w14:textId="77777777" w:rsidTr="00851885">
        <w:tc>
          <w:tcPr>
            <w:tcW w:w="485" w:type="dxa"/>
            <w:vAlign w:val="center"/>
          </w:tcPr>
          <w:p w14:paraId="100D8992" w14:textId="77777777" w:rsidR="00B56EC4" w:rsidRPr="00851885" w:rsidRDefault="00DB27E9" w:rsidP="008518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930" w:type="dxa"/>
            <w:vAlign w:val="center"/>
          </w:tcPr>
          <w:p w14:paraId="726360C8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 xml:space="preserve">賞　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 xml:space="preserve">　　与</w:t>
            </w:r>
          </w:p>
        </w:tc>
        <w:tc>
          <w:tcPr>
            <w:tcW w:w="7043" w:type="dxa"/>
          </w:tcPr>
          <w:p w14:paraId="6984C214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年</w:t>
            </w:r>
            <w:r w:rsidR="00DB27E9">
              <w:rPr>
                <w:rFonts w:asciiTheme="minorEastAsia" w:eastAsiaTheme="minorEastAsia" w:hAnsiTheme="minorEastAsia" w:hint="eastAsia"/>
              </w:rPr>
              <w:t>２</w:t>
            </w:r>
            <w:r w:rsidRPr="00851885">
              <w:rPr>
                <w:rFonts w:asciiTheme="minorEastAsia" w:eastAsiaTheme="minorEastAsia" w:hAnsiTheme="minorEastAsia" w:hint="eastAsia"/>
              </w:rPr>
              <w:t>回（</w:t>
            </w:r>
            <w:r w:rsidR="00DB27E9">
              <w:rPr>
                <w:rFonts w:asciiTheme="minorEastAsia" w:eastAsiaTheme="minorEastAsia" w:hAnsiTheme="minorEastAsia" w:hint="eastAsia"/>
              </w:rPr>
              <w:t>６</w:t>
            </w:r>
            <w:r w:rsidRPr="00851885">
              <w:rPr>
                <w:rFonts w:asciiTheme="minorEastAsia" w:eastAsiaTheme="minorEastAsia" w:hAnsiTheme="minorEastAsia" w:hint="eastAsia"/>
              </w:rPr>
              <w:t xml:space="preserve">月 </w:t>
            </w:r>
            <w:r w:rsidR="00DB27E9">
              <w:rPr>
                <w:rFonts w:asciiTheme="minorEastAsia" w:eastAsiaTheme="minorEastAsia" w:hAnsiTheme="minorEastAsia" w:hint="eastAsia"/>
              </w:rPr>
              <w:t>と</w:t>
            </w:r>
            <w:r w:rsidRPr="00851885">
              <w:rPr>
                <w:rFonts w:asciiTheme="minorEastAsia" w:eastAsiaTheme="minorEastAsia" w:hAnsiTheme="minorEastAsia" w:hint="eastAsia"/>
              </w:rPr>
              <w:t>12</w:t>
            </w:r>
            <w:r w:rsidR="00DB27E9">
              <w:rPr>
                <w:rFonts w:asciiTheme="minorEastAsia" w:eastAsiaTheme="minorEastAsia" w:hAnsiTheme="minorEastAsia" w:hint="eastAsia"/>
              </w:rPr>
              <w:t>月</w:t>
            </w:r>
            <w:r w:rsidRPr="00851885">
              <w:rPr>
                <w:rFonts w:asciiTheme="minorEastAsia" w:eastAsiaTheme="minorEastAsia" w:hAnsiTheme="minorEastAsia"/>
              </w:rPr>
              <w:t>）</w:t>
            </w:r>
          </w:p>
          <w:p w14:paraId="251668FC" w14:textId="77777777" w:rsidR="00B56EC4" w:rsidRPr="00851885" w:rsidRDefault="00DB27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会社業績により支払日の変更または支給しないことがある。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>額は本人の成績勤務態度、能力等を勘案して定める。</w:t>
            </w:r>
          </w:p>
        </w:tc>
      </w:tr>
      <w:tr w:rsidR="00B56EC4" w:rsidRPr="00851885" w14:paraId="040D09AF" w14:textId="77777777" w:rsidTr="00DB27E9">
        <w:trPr>
          <w:trHeight w:val="495"/>
        </w:trPr>
        <w:tc>
          <w:tcPr>
            <w:tcW w:w="485" w:type="dxa"/>
            <w:vAlign w:val="center"/>
          </w:tcPr>
          <w:p w14:paraId="402C8426" w14:textId="77777777" w:rsidR="00B56EC4" w:rsidRPr="00851885" w:rsidRDefault="00DB27E9" w:rsidP="008518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930" w:type="dxa"/>
            <w:vAlign w:val="center"/>
          </w:tcPr>
          <w:p w14:paraId="06D66E57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支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払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方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法</w:t>
            </w:r>
          </w:p>
        </w:tc>
        <w:tc>
          <w:tcPr>
            <w:tcW w:w="7043" w:type="dxa"/>
            <w:vAlign w:val="center"/>
          </w:tcPr>
          <w:p w14:paraId="6B53AC7C" w14:textId="77777777" w:rsidR="00B56EC4" w:rsidRPr="00851885" w:rsidRDefault="00694921" w:rsidP="00DB27E9">
            <w:pPr>
              <w:ind w:firstLineChars="300" w:firstLine="573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銀行　　　　　支店　　　　乙の口座へ振込</w:t>
            </w:r>
          </w:p>
        </w:tc>
      </w:tr>
      <w:tr w:rsidR="00B56EC4" w:rsidRPr="00851885" w14:paraId="656B6A24" w14:textId="77777777" w:rsidTr="00851885">
        <w:trPr>
          <w:trHeight w:val="660"/>
        </w:trPr>
        <w:tc>
          <w:tcPr>
            <w:tcW w:w="485" w:type="dxa"/>
            <w:vAlign w:val="center"/>
          </w:tcPr>
          <w:p w14:paraId="03394323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930" w:type="dxa"/>
            <w:vAlign w:val="center"/>
          </w:tcPr>
          <w:p w14:paraId="46D150E8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退職に関する事項</w:t>
            </w:r>
          </w:p>
        </w:tc>
        <w:tc>
          <w:tcPr>
            <w:tcW w:w="7043" w:type="dxa"/>
          </w:tcPr>
          <w:p w14:paraId="6719C127" w14:textId="77777777" w:rsidR="00B56EC4" w:rsidRPr="00851885" w:rsidRDefault="00DB27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 xml:space="preserve">期間の定めなし　　　　　</w:t>
            </w:r>
            <w:r w:rsidR="00694921">
              <w:rPr>
                <w:rFonts w:asciiTheme="minorEastAsia" w:eastAsiaTheme="minorEastAsia" w:hAnsiTheme="minorEastAsia" w:hint="eastAsia"/>
              </w:rPr>
              <w:t>定年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>60歳の誕生日の翌日</w:t>
            </w:r>
          </w:p>
          <w:p w14:paraId="6213E316" w14:textId="77777777" w:rsidR="00B56EC4" w:rsidRPr="00851885" w:rsidRDefault="00DB27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>期間の定めあり　　　　　期日到来日</w:t>
            </w:r>
          </w:p>
          <w:p w14:paraId="2FFBAEBE" w14:textId="77777777" w:rsidR="00B56EC4" w:rsidRPr="00851885" w:rsidRDefault="00DB27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３．但し会社が必要と認めた場合には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 xml:space="preserve">継続雇用または契約更新する場合がある。　　　　　　　　　　　　　　　　　　</w:t>
            </w:r>
          </w:p>
        </w:tc>
      </w:tr>
      <w:tr w:rsidR="00B56EC4" w:rsidRPr="00851885" w14:paraId="69DACDF6" w14:textId="77777777" w:rsidTr="00DB27E9">
        <w:trPr>
          <w:trHeight w:val="765"/>
        </w:trPr>
        <w:tc>
          <w:tcPr>
            <w:tcW w:w="485" w:type="dxa"/>
            <w:vAlign w:val="center"/>
          </w:tcPr>
          <w:p w14:paraId="64D3CCFB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930" w:type="dxa"/>
            <w:vAlign w:val="center"/>
          </w:tcPr>
          <w:p w14:paraId="2C6B9439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保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険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関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7043" w:type="dxa"/>
            <w:vAlign w:val="center"/>
          </w:tcPr>
          <w:p w14:paraId="36221CC9" w14:textId="77777777" w:rsidR="00B56EC4" w:rsidRPr="00851885" w:rsidRDefault="00DB27E9" w:rsidP="00DB27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健康保険・厚生年金・</w:t>
            </w:r>
            <w:r w:rsidR="00694921" w:rsidRPr="00851885">
              <w:rPr>
                <w:rFonts w:asciiTheme="minorEastAsia" w:eastAsiaTheme="minorEastAsia" w:hAnsiTheme="minorEastAsia" w:hint="eastAsia"/>
              </w:rPr>
              <w:t>雇用保険の加入（労災保険は事業所に適用）</w:t>
            </w:r>
          </w:p>
          <w:p w14:paraId="55B708D6" w14:textId="77777777" w:rsidR="00B56EC4" w:rsidRPr="00851885" w:rsidRDefault="00694921" w:rsidP="00DB27E9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（保険料は入社翌月の給料より徴収する）</w:t>
            </w:r>
          </w:p>
        </w:tc>
      </w:tr>
      <w:tr w:rsidR="00B56EC4" w:rsidRPr="00851885" w14:paraId="5B1CE5BE" w14:textId="77777777" w:rsidTr="00DB27E9">
        <w:trPr>
          <w:trHeight w:val="565"/>
        </w:trPr>
        <w:tc>
          <w:tcPr>
            <w:tcW w:w="485" w:type="dxa"/>
            <w:vAlign w:val="center"/>
          </w:tcPr>
          <w:p w14:paraId="0A1C3681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930" w:type="dxa"/>
            <w:vAlign w:val="center"/>
          </w:tcPr>
          <w:p w14:paraId="7763A80F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就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業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規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則</w:t>
            </w:r>
          </w:p>
        </w:tc>
        <w:tc>
          <w:tcPr>
            <w:tcW w:w="7043" w:type="dxa"/>
            <w:vAlign w:val="center"/>
          </w:tcPr>
          <w:p w14:paraId="4533464E" w14:textId="77777777" w:rsidR="00B56EC4" w:rsidRPr="00851885" w:rsidRDefault="00694921" w:rsidP="00DB27E9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その他　勤務上の詳細な規程は就業規則よる。</w:t>
            </w:r>
          </w:p>
        </w:tc>
      </w:tr>
      <w:tr w:rsidR="00B56EC4" w:rsidRPr="00851885" w14:paraId="7506E191" w14:textId="77777777" w:rsidTr="00851885">
        <w:trPr>
          <w:cantSplit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14:paraId="7EA687D5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5E01A" w14:textId="77777777" w:rsidR="00B56EC4" w:rsidRPr="00851885" w:rsidRDefault="00694921" w:rsidP="00851885">
            <w:pPr>
              <w:jc w:val="center"/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特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約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事</w:t>
            </w:r>
            <w:r w:rsidR="00265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51885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3D632AAD" w14:textId="77777777" w:rsidR="00B56EC4" w:rsidRPr="00851885" w:rsidRDefault="0069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本契約は</w:t>
            </w:r>
            <w:r w:rsidRPr="00851885">
              <w:rPr>
                <w:rFonts w:asciiTheme="minorEastAsia" w:eastAsiaTheme="minorEastAsia" w:hAnsiTheme="minorEastAsia" w:hint="eastAsia"/>
              </w:rPr>
              <w:t>労働基準法その他の法律を基準として解釈する。</w:t>
            </w:r>
          </w:p>
          <w:p w14:paraId="2068F189" w14:textId="77777777" w:rsidR="00B56EC4" w:rsidRPr="00851885" w:rsidRDefault="00694921" w:rsidP="00694921">
            <w:pPr>
              <w:rPr>
                <w:rFonts w:asciiTheme="minorEastAsia" w:eastAsiaTheme="minorEastAsia" w:hAnsiTheme="minorEastAsia"/>
              </w:rPr>
            </w:pPr>
            <w:r w:rsidRPr="00851885">
              <w:rPr>
                <w:rFonts w:asciiTheme="minorEastAsia" w:eastAsiaTheme="minorEastAsia" w:hAnsiTheme="minorEastAsia" w:hint="eastAsia"/>
              </w:rPr>
              <w:t>本契約に規定されていない事項は、甲乙協議の上、定めるものとする。</w:t>
            </w:r>
          </w:p>
        </w:tc>
      </w:tr>
    </w:tbl>
    <w:p w14:paraId="24087ED9" w14:textId="77777777" w:rsidR="00B56EC4" w:rsidRPr="00851885" w:rsidRDefault="00B56EC4">
      <w:pPr>
        <w:rPr>
          <w:rFonts w:asciiTheme="minorEastAsia" w:eastAsiaTheme="minorEastAsia" w:hAnsiTheme="minorEastAsia"/>
          <w:sz w:val="20"/>
        </w:rPr>
      </w:pPr>
    </w:p>
    <w:p w14:paraId="74F71861" w14:textId="77777777" w:rsidR="00B56EC4" w:rsidRPr="00851885" w:rsidRDefault="00122311">
      <w:pPr>
        <w:rPr>
          <w:rFonts w:asciiTheme="minorEastAsia" w:eastAsiaTheme="minorEastAsia" w:hAnsiTheme="minorEastAsia"/>
          <w:sz w:val="20"/>
        </w:rPr>
      </w:pPr>
      <w:r w:rsidRPr="00265E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F45DE" wp14:editId="5F585D7E">
                <wp:simplePos x="0" y="0"/>
                <wp:positionH relativeFrom="column">
                  <wp:posOffset>3109596</wp:posOffset>
                </wp:positionH>
                <wp:positionV relativeFrom="paragraph">
                  <wp:posOffset>175895</wp:posOffset>
                </wp:positionV>
                <wp:extent cx="2533650" cy="762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1CEF" w14:textId="77777777" w:rsidR="00122311" w:rsidRPr="00265EB5" w:rsidRDefault="00122311" w:rsidP="001223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書類作成日及び労使双方の署名・押印をお願いします。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45DE" id="_x0000_s1028" type="#_x0000_t202" style="position:absolute;left:0;text-align:left;margin-left:244.85pt;margin-top:13.85pt;width:199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BGFQIAACYEAAAOAAAAZHJzL2Uyb0RvYy54bWysU9tu2zAMfR+wfxD0vjhJk7Q14hRdugwD&#10;ugvQ7QNoWY6FyaImKbGzrx8lp0nWYS/D/CCIJnV4eEgu7/pWs710XqEp+GQ05kwagZUy24J/+7p5&#10;c8OZD2Aq0GhkwQ/S87vV61fLzuZyig3qSjpGIMbnnS14E4LNs8yLRrbgR2ilIWeNroVApttmlYOO&#10;0FudTcfjRdahq6xDIb2nvw+Dk68Sfl1LET7XtZeB6YITt5BOl84yntlqCfnWgW2UONKAf2DRgjKU&#10;9AT1AAHYzqk/oFolHHqsw0hgm2FdKyFTDVTNZPyimqcGrEy1kDjenmTy/w9WfNo/2S+Ohf4t9tTA&#10;VIS3jyi+e2Zw3YDZynvnsGskVJR4EiXLOuvz49Motc99BCm7j1hRk2EXMAH1tWujKlQnI3RqwOEk&#10;uuwDE/RzOr+6WszJJch3vaCmpq5kkD+/ts6H9xJbFi8Fd9TUhA77Rx8iG8ifQ2Iyj1pVG6V1Mty2&#10;XGvH9kADsElfKuBFmDasK/jtfDofBPgrBLE7E/wtU6sCTbJWbcFvTkGQR9nemSrNWQClhztR1uao&#10;Y5RuEDH0Zc9URZpEjlHWEqsDCetwGFxaNLo06H5y1tHQFtz/2IGTnOkPhppzO5nN4pQnYza/npLh&#10;Lj3lpQeMIKiCB86G6zqkzYi6GbynJtYq6XtmcqRMw5hkPy5OnPZLO0Wd13v1CwAA//8DAFBLAwQU&#10;AAYACAAAACEABVLRn94AAAAKAQAADwAAAGRycy9kb3ducmV2LnhtbEyPzU7DMBCE70i8g7VIXBB1&#10;KFHjhjgVQgLBDQqCqxtvk4h4HWw3DW/PcoLT/n2ama02sxvEhCH2njRcLTIQSI23PbUa3l7vLxWI&#10;mAxZM3hCDd8YYVOfnlSmtP5ILzhtUytYhGJpNHQpjaWUsenQmbjwIxLf9j44k3gMrbTBHFncDXKZ&#10;ZSvpTE/s0JkR7zpsPrcHp0Hlj9NHfLp+fm9W+2GdLorp4StofX42396ASDinPxh+43N0qDnTzh/I&#10;RjFoyNW6YFTDsuDKgFKKmx2TOW9kXcn/L9Q/AAAA//8DAFBLAQItABQABgAIAAAAIQC2gziS/gAA&#10;AOEBAAATAAAAAAAAAAAAAAAAAAAAAABbQ29udGVudF9UeXBlc10ueG1sUEsBAi0AFAAGAAgAAAAh&#10;ADj9If/WAAAAlAEAAAsAAAAAAAAAAAAAAAAALwEAAF9yZWxzLy5yZWxzUEsBAi0AFAAGAAgAAAAh&#10;AGYmcEYVAgAAJgQAAA4AAAAAAAAAAAAAAAAALgIAAGRycy9lMm9Eb2MueG1sUEsBAi0AFAAGAAgA&#10;AAAhAAVS0Z/eAAAACgEAAA8AAAAAAAAAAAAAAAAAbwQAAGRycy9kb3ducmV2LnhtbFBLBQYAAAAA&#10;BAAEAPMAAAB6BQAAAAA=&#10;">
                <v:textbox>
                  <w:txbxContent>
                    <w:p w14:paraId="66271CEF" w14:textId="77777777" w:rsidR="00122311" w:rsidRPr="00265EB5" w:rsidRDefault="00122311" w:rsidP="00122311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書類作成日及び労使双方の署名・押印をお願いします。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94921" w:rsidRPr="00851885">
        <w:rPr>
          <w:rFonts w:asciiTheme="minorEastAsia" w:eastAsiaTheme="minorEastAsia" w:hAnsiTheme="minorEastAsia" w:hint="eastAsia"/>
          <w:sz w:val="20"/>
        </w:rPr>
        <w:t>以上の合意を証するため本契約書を</w:t>
      </w:r>
      <w:r w:rsidR="00F5398B">
        <w:rPr>
          <w:rFonts w:asciiTheme="minorEastAsia" w:eastAsiaTheme="minorEastAsia" w:hAnsiTheme="minorEastAsia" w:hint="eastAsia"/>
          <w:sz w:val="20"/>
        </w:rPr>
        <w:t>２通作成し、甲乙の両当事者記名（又は署名）</w:t>
      </w:r>
      <w:r w:rsidR="00694921" w:rsidRPr="00851885">
        <w:rPr>
          <w:rFonts w:asciiTheme="minorEastAsia" w:eastAsiaTheme="minorEastAsia" w:hAnsiTheme="minorEastAsia" w:hint="eastAsia"/>
          <w:sz w:val="20"/>
        </w:rPr>
        <w:t>捺印の上、各々</w:t>
      </w:r>
      <w:r w:rsidR="00BA1C9C">
        <w:rPr>
          <w:rFonts w:asciiTheme="minorEastAsia" w:eastAsiaTheme="minorEastAsia" w:hAnsiTheme="minorEastAsia" w:hint="eastAsia"/>
          <w:sz w:val="20"/>
        </w:rPr>
        <w:t>１</w:t>
      </w:r>
      <w:r w:rsidR="00694921" w:rsidRPr="00851885">
        <w:rPr>
          <w:rFonts w:asciiTheme="minorEastAsia" w:eastAsiaTheme="minorEastAsia" w:hAnsiTheme="minorEastAsia" w:hint="eastAsia"/>
          <w:sz w:val="20"/>
        </w:rPr>
        <w:t>通を保有する。</w:t>
      </w:r>
    </w:p>
    <w:p w14:paraId="466F415E" w14:textId="77777777" w:rsidR="00B56EC4" w:rsidRDefault="00B56EC4">
      <w:pPr>
        <w:rPr>
          <w:rFonts w:asciiTheme="minorEastAsia" w:eastAsiaTheme="minorEastAsia" w:hAnsiTheme="minorEastAsia"/>
        </w:rPr>
      </w:pPr>
    </w:p>
    <w:p w14:paraId="352B7E01" w14:textId="77777777" w:rsidR="00265EB5" w:rsidRPr="00851885" w:rsidRDefault="00265EB5">
      <w:pPr>
        <w:rPr>
          <w:rFonts w:asciiTheme="minorEastAsia" w:eastAsiaTheme="minorEastAsia" w:hAnsiTheme="minorEastAsia"/>
        </w:rPr>
      </w:pPr>
    </w:p>
    <w:p w14:paraId="608DB172" w14:textId="1556EBEC" w:rsidR="00B56EC4" w:rsidRPr="00DA142B" w:rsidRDefault="00DB27E9" w:rsidP="00DB27E9">
      <w:pPr>
        <w:rPr>
          <w:rFonts w:asciiTheme="majorEastAsia" w:eastAsiaTheme="majorEastAsia" w:hAnsiTheme="majorEastAsia"/>
          <w:b/>
          <w:sz w:val="18"/>
        </w:rPr>
      </w:pPr>
      <w:r w:rsidRPr="00DA142B">
        <w:rPr>
          <w:rFonts w:asciiTheme="majorEastAsia" w:eastAsiaTheme="majorEastAsia" w:hAnsiTheme="majorEastAsia" w:hint="eastAsia"/>
          <w:b/>
          <w:sz w:val="18"/>
        </w:rPr>
        <w:t xml:space="preserve">　　　　年　　　　月　　　　</w:t>
      </w:r>
      <w:r w:rsidR="00694921" w:rsidRPr="00DA142B">
        <w:rPr>
          <w:rFonts w:asciiTheme="majorEastAsia" w:eastAsiaTheme="majorEastAsia" w:hAnsiTheme="majorEastAsia" w:hint="eastAsia"/>
          <w:b/>
          <w:sz w:val="18"/>
        </w:rPr>
        <w:t>日</w:t>
      </w:r>
    </w:p>
    <w:p w14:paraId="36DD4E63" w14:textId="77777777" w:rsidR="00B56EC4" w:rsidRPr="00DB27E9" w:rsidRDefault="00B56EC4">
      <w:pPr>
        <w:rPr>
          <w:rFonts w:asciiTheme="minorEastAsia" w:eastAsiaTheme="minorEastAsia" w:hAnsiTheme="minorEastAsia"/>
          <w:sz w:val="18"/>
        </w:rPr>
      </w:pPr>
    </w:p>
    <w:p w14:paraId="6314FBFD" w14:textId="77777777" w:rsidR="00DB27E9" w:rsidRDefault="00DB27E9">
      <w:pPr>
        <w:rPr>
          <w:rFonts w:asciiTheme="minorEastAsia" w:eastAsiaTheme="minorEastAsia" w:hAnsiTheme="minorEastAsia"/>
          <w:sz w:val="18"/>
        </w:rPr>
        <w:sectPr w:rsidR="00DB27E9">
          <w:pgSz w:w="11906" w:h="16838" w:code="9"/>
          <w:pgMar w:top="851" w:right="1134" w:bottom="1418" w:left="1418" w:header="851" w:footer="992" w:gutter="0"/>
          <w:cols w:space="425"/>
          <w:docGrid w:type="linesAndChars" w:linePitch="291" w:charSpace="-3913"/>
        </w:sectPr>
      </w:pPr>
    </w:p>
    <w:p w14:paraId="3713F273" w14:textId="77777777" w:rsidR="00B56EC4" w:rsidRPr="00DA142B" w:rsidRDefault="00694921">
      <w:pPr>
        <w:rPr>
          <w:rFonts w:asciiTheme="majorEastAsia" w:eastAsiaTheme="majorEastAsia" w:hAnsiTheme="majorEastAsia"/>
          <w:b/>
          <w:sz w:val="18"/>
        </w:rPr>
      </w:pPr>
      <w:r w:rsidRPr="00DA142B">
        <w:rPr>
          <w:rFonts w:asciiTheme="majorEastAsia" w:eastAsiaTheme="majorEastAsia" w:hAnsiTheme="majorEastAsia" w:hint="eastAsia"/>
          <w:b/>
          <w:sz w:val="18"/>
        </w:rPr>
        <w:t>（甲）</w:t>
      </w:r>
    </w:p>
    <w:p w14:paraId="134901F1" w14:textId="77777777" w:rsidR="00B56EC4" w:rsidRPr="00DA142B" w:rsidRDefault="00291C41">
      <w:pPr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>所在地　新潟県</w:t>
      </w:r>
    </w:p>
    <w:p w14:paraId="72DC3E0F" w14:textId="77777777" w:rsidR="00B56EC4" w:rsidRPr="00DA142B" w:rsidRDefault="00265EB5">
      <w:pPr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>事務所</w:t>
      </w:r>
      <w:r w:rsidR="00694921" w:rsidRPr="00DA142B">
        <w:rPr>
          <w:rFonts w:asciiTheme="majorEastAsia" w:eastAsiaTheme="majorEastAsia" w:hAnsiTheme="majorEastAsia" w:hint="eastAsia"/>
          <w:b/>
          <w:sz w:val="18"/>
        </w:rPr>
        <w:t>名</w:t>
      </w:r>
    </w:p>
    <w:p w14:paraId="0645B88B" w14:textId="77777777" w:rsidR="00DB27E9" w:rsidRDefault="00DB27E9">
      <w:pPr>
        <w:rPr>
          <w:rFonts w:asciiTheme="majorEastAsia" w:eastAsiaTheme="majorEastAsia" w:hAnsiTheme="majorEastAsia"/>
          <w:b/>
          <w:sz w:val="18"/>
        </w:rPr>
      </w:pPr>
      <w:r w:rsidRPr="00DA142B">
        <w:rPr>
          <w:rFonts w:asciiTheme="majorEastAsia" w:eastAsiaTheme="majorEastAsia" w:hAnsiTheme="majorEastAsia" w:hint="eastAsia"/>
          <w:b/>
          <w:sz w:val="18"/>
        </w:rPr>
        <w:t xml:space="preserve">代表者　</w:t>
      </w:r>
      <w:r w:rsidR="00EE35E7">
        <w:rPr>
          <w:rFonts w:asciiTheme="majorEastAsia" w:eastAsiaTheme="majorEastAsia" w:hAnsiTheme="majorEastAsia" w:hint="eastAsia"/>
          <w:b/>
          <w:sz w:val="18"/>
        </w:rPr>
        <w:t>行政書士</w:t>
      </w:r>
      <w:r w:rsidRPr="00DA142B">
        <w:rPr>
          <w:rFonts w:asciiTheme="majorEastAsia" w:eastAsiaTheme="majorEastAsia" w:hAnsiTheme="majorEastAsia" w:hint="eastAsia"/>
          <w:b/>
          <w:sz w:val="18"/>
        </w:rPr>
        <w:t xml:space="preserve">　　　　　　　　　</w:t>
      </w:r>
      <w:r w:rsidR="00694921" w:rsidRPr="00DA142B">
        <w:rPr>
          <w:rFonts w:asciiTheme="majorEastAsia" w:eastAsiaTheme="majorEastAsia" w:hAnsiTheme="majorEastAsia" w:hint="eastAsia"/>
          <w:b/>
          <w:sz w:val="18"/>
        </w:rPr>
        <w:t xml:space="preserve">　</w:t>
      </w:r>
      <w:r w:rsidRPr="00DA142B">
        <w:rPr>
          <w:rFonts w:asciiTheme="majorEastAsia" w:eastAsiaTheme="majorEastAsia" w:hAnsiTheme="majorEastAsia" w:hint="eastAsia"/>
          <w:b/>
          <w:sz w:val="18"/>
        </w:rPr>
        <w:t xml:space="preserve">　　</w:t>
      </w:r>
      <w:r w:rsidR="00694921" w:rsidRPr="00DA142B">
        <w:rPr>
          <w:rFonts w:asciiTheme="majorEastAsia" w:eastAsiaTheme="majorEastAsia" w:hAnsiTheme="majorEastAsia" w:hint="eastAsia"/>
          <w:b/>
          <w:sz w:val="18"/>
        </w:rPr>
        <w:t xml:space="preserve">　　　　　印</w:t>
      </w:r>
    </w:p>
    <w:p w14:paraId="3BC55FF9" w14:textId="77777777" w:rsidR="00F5398B" w:rsidRPr="00DA142B" w:rsidRDefault="00F5398B">
      <w:pPr>
        <w:rPr>
          <w:rFonts w:asciiTheme="majorEastAsia" w:eastAsiaTheme="majorEastAsia" w:hAnsiTheme="majorEastAsia"/>
          <w:b/>
          <w:sz w:val="18"/>
        </w:rPr>
      </w:pPr>
    </w:p>
    <w:p w14:paraId="1DFFA522" w14:textId="77777777" w:rsidR="00DB27E9" w:rsidRPr="00DA142B" w:rsidRDefault="00DB27E9">
      <w:pPr>
        <w:rPr>
          <w:rFonts w:asciiTheme="majorEastAsia" w:eastAsiaTheme="majorEastAsia" w:hAnsiTheme="majorEastAsia"/>
          <w:b/>
          <w:sz w:val="18"/>
        </w:rPr>
      </w:pPr>
    </w:p>
    <w:p w14:paraId="736EBC60" w14:textId="77777777" w:rsidR="00DB27E9" w:rsidRPr="00DA142B" w:rsidRDefault="00DB27E9">
      <w:pPr>
        <w:rPr>
          <w:rFonts w:asciiTheme="majorEastAsia" w:eastAsiaTheme="majorEastAsia" w:hAnsiTheme="majorEastAsia"/>
          <w:b/>
          <w:sz w:val="18"/>
        </w:rPr>
      </w:pPr>
      <w:r w:rsidRPr="00DA142B">
        <w:rPr>
          <w:rFonts w:asciiTheme="majorEastAsia" w:eastAsiaTheme="majorEastAsia" w:hAnsiTheme="majorEastAsia" w:hint="eastAsia"/>
          <w:b/>
          <w:sz w:val="18"/>
        </w:rPr>
        <w:t>（乙）</w:t>
      </w:r>
    </w:p>
    <w:p w14:paraId="7A3DA376" w14:textId="77777777" w:rsidR="00DB27E9" w:rsidRPr="00DA142B" w:rsidRDefault="00DB27E9">
      <w:pPr>
        <w:rPr>
          <w:rFonts w:asciiTheme="majorEastAsia" w:eastAsiaTheme="majorEastAsia" w:hAnsiTheme="majorEastAsia"/>
          <w:b/>
          <w:sz w:val="18"/>
        </w:rPr>
      </w:pPr>
    </w:p>
    <w:p w14:paraId="29B4D7FC" w14:textId="77777777" w:rsidR="00DB27E9" w:rsidRPr="00DA142B" w:rsidRDefault="00DB27E9">
      <w:pPr>
        <w:rPr>
          <w:rFonts w:asciiTheme="majorEastAsia" w:eastAsiaTheme="majorEastAsia" w:hAnsiTheme="majorEastAsia"/>
          <w:b/>
          <w:sz w:val="18"/>
        </w:rPr>
      </w:pPr>
      <w:r w:rsidRPr="00DA142B">
        <w:rPr>
          <w:rFonts w:asciiTheme="majorEastAsia" w:eastAsiaTheme="majorEastAsia" w:hAnsiTheme="majorEastAsia" w:hint="eastAsia"/>
          <w:b/>
          <w:sz w:val="18"/>
        </w:rPr>
        <w:t>住所</w:t>
      </w:r>
    </w:p>
    <w:p w14:paraId="19CEAA9A" w14:textId="77777777" w:rsidR="00DB27E9" w:rsidRPr="00DA142B" w:rsidRDefault="00DB27E9">
      <w:pPr>
        <w:rPr>
          <w:rFonts w:asciiTheme="majorEastAsia" w:eastAsiaTheme="majorEastAsia" w:hAnsiTheme="majorEastAsia"/>
          <w:b/>
          <w:sz w:val="18"/>
        </w:rPr>
      </w:pPr>
      <w:r w:rsidRPr="00DA142B">
        <w:rPr>
          <w:rFonts w:asciiTheme="majorEastAsia" w:eastAsiaTheme="majorEastAsia" w:hAnsiTheme="majorEastAsia" w:hint="eastAsia"/>
          <w:b/>
          <w:sz w:val="18"/>
        </w:rPr>
        <w:t>氏名　　　　　　　　　　　　　　　　　　　　　　　　印</w:t>
      </w:r>
    </w:p>
    <w:sectPr w:rsidR="00DB27E9" w:rsidRPr="00DA142B" w:rsidSect="00DB27E9">
      <w:type w:val="continuous"/>
      <w:pgSz w:w="11906" w:h="16838" w:code="9"/>
      <w:pgMar w:top="851" w:right="1134" w:bottom="1418" w:left="1418" w:header="851" w:footer="992" w:gutter="0"/>
      <w:cols w:num="2"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898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885"/>
    <w:rsid w:val="00122311"/>
    <w:rsid w:val="001A12A6"/>
    <w:rsid w:val="00265EB5"/>
    <w:rsid w:val="00291C41"/>
    <w:rsid w:val="00694921"/>
    <w:rsid w:val="00851885"/>
    <w:rsid w:val="008D74F1"/>
    <w:rsid w:val="00B56EC4"/>
    <w:rsid w:val="00BA1C9C"/>
    <w:rsid w:val="00BF708B"/>
    <w:rsid w:val="00DA142B"/>
    <w:rsid w:val="00DB27E9"/>
    <w:rsid w:val="00EE35E7"/>
    <w:rsid w:val="00F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A382A"/>
  <w15:docId w15:val="{AA742CA1-C9B0-446B-BEB7-4159B98A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hAnsi="ＭＳ Ｐゴシック"/>
      <w:sz w:val="18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契約書番号：K0303-00001</vt:lpstr>
      <vt:lpstr>契約書番号：K0303-00001</vt:lpstr>
    </vt:vector>
  </TitlesOfParts>
  <Company>株式会社インタラクティブ・コミュニケーション・デザイン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契約書番号：K0303-00001</dc:title>
  <dc:creator>曽我　英治</dc:creator>
  <cp:lastModifiedBy>新潟県行政書士会</cp:lastModifiedBy>
  <cp:revision>13</cp:revision>
  <cp:lastPrinted>2003-10-09T06:54:00Z</cp:lastPrinted>
  <dcterms:created xsi:type="dcterms:W3CDTF">2016-04-21T01:02:00Z</dcterms:created>
  <dcterms:modified xsi:type="dcterms:W3CDTF">2024-03-19T01:24:00Z</dcterms:modified>
</cp:coreProperties>
</file>